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NISQUALLY PINES COMMUNITY CLUB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 BOARD AGENDA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August 18, 2025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silence all cell phones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of board members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Reminder of rules/civility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Administer oath of office for Dino Ulestad (excused from June &amp; July open board meetings)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 from 7/21/25 Open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Treasurer’s Report for June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CLOSED SESSION:</w:t>
      </w:r>
      <w:r w:rsidDel="00000000" w:rsidR="00000000" w:rsidRPr="00000000">
        <w:rPr>
          <w:sz w:val="24"/>
          <w:szCs w:val="24"/>
          <w:rtl w:val="0"/>
        </w:rPr>
        <w:t xml:space="preserve">  Discussion on restoring pool rights to member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Proposed change to Board Secretary position - AH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and vote to implement a revised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“Board of Directors Action Form”</w:t>
      </w:r>
      <w:r w:rsidDel="00000000" w:rsidR="00000000" w:rsidRPr="00000000">
        <w:rPr>
          <w:sz w:val="24"/>
          <w:szCs w:val="24"/>
          <w:rtl w:val="0"/>
        </w:rPr>
        <w:t xml:space="preserve">  used to track majority board decisions for actions deemed necessary regarding operational and maintenance matters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and vote to select a new propane company to service our pool &amp; clubhouse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Zoom capabilities for community engagement - 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discussion regarding merchant fees and how to recover a portion of these monthly charges - CI &amp; 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3RD Quarter Financial Reports and excess funds identified for use - 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Check-ins: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Office (Cory Parsons)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Maintenance (Cory Parsons)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 (Cory Parsons)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River Park (Dino Ulestad)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Pool (Roxanne Yaconetti)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Clubhouse (Sherry O’Dell)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Adjudication (Sherry O’Dell)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11.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Member Comments: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Please complete a speaker card provided and present it</w:t>
      </w:r>
    </w:p>
    <w:p w:rsidR="00000000" w:rsidDel="00000000" w:rsidP="00000000" w:rsidRDefault="00000000" w:rsidRPr="00000000" w14:paraId="00000022">
      <w:pPr>
        <w:ind w:left="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to the president before the meeting begins. You will have 5 minutes to speak.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LDr6CeHp5u+2StEK+5zCmOl7w==">CgMxLjA4AHIhMUk3NWhPTHZrSGtfZHN1VGJSeDVobDJvLW5TUGwyekI0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